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660" w:firstLineChars="150"/>
        <w:jc w:val="center"/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湖南工程学院电气楼、机械楼工程结算审计中介机构遴选项目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  <w:lang w:val="en-US" w:eastAsia="zh-CN" w:bidi="ar"/>
        </w:rPr>
        <w:t>招标结果公示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招标单位：湖南工程学院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招标公告发出时间：2017年1月14日至1月19日</w:t>
      </w:r>
    </w:p>
    <w:p>
      <w:pPr>
        <w:spacing w:line="740" w:lineRule="exact"/>
        <w:ind w:left="2240" w:leftChars="200" w:right="105" w:rightChars="50" w:firstLine="58" w:firstLineChars="21"/>
        <w:jc w:val="left"/>
        <w:rPr>
          <w:rFonts w:hint="eastAsia" w:eastAsia="华文中宋"/>
          <w:bCs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2017年1月20日，经学校评标委员会评议，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湖南工程学院电气楼、机械楼工程结算审计中介机构遴选项目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预中标方为：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eastAsia="华文中宋"/>
          <w:bCs/>
          <w:sz w:val="28"/>
          <w:szCs w:val="28"/>
          <w:lang w:eastAsia="zh-CN"/>
        </w:rPr>
        <w:t>湖南经典建筑工程管理有限公司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现将该项目的中标结果予以公示，接受社会各界监督，如有异议请于 2017年1月 25日17:30前向学校监察处实名投诉。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投诉受理单位：监察处(电气楼102)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电 话：0731-58688507 0731-58688908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right"/>
        <w:rPr>
          <w:color w:val="333333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湖南工程学院</w:t>
      </w:r>
    </w:p>
    <w:p>
      <w:pPr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2017年1月21日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7B13"/>
    <w:rsid w:val="3BB27CB3"/>
    <w:rsid w:val="735D7B13"/>
    <w:rsid w:val="79743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2017-01-19T07:14:00Z</dcterms:created>
  <dc:creator>Administrator</dc:creator>
  <cp:lastModifiedBy>Administrator</cp:lastModifiedBy>
  <dcterms:modified xsi:type="dcterms:W3CDTF">2017-01-21T00:53:03Z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